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524" w:rsidRDefault="00E33524" w:rsidP="00E33524">
      <w:pPr>
        <w:rPr>
          <w:rFonts w:ascii="Calibri" w:eastAsia="Calibri" w:hAnsi="Calibri" w:cs="Calibri"/>
          <w:b/>
          <w:bCs/>
          <w:sz w:val="42"/>
          <w:szCs w:val="42"/>
        </w:rPr>
      </w:pPr>
      <w:r>
        <w:rPr>
          <w:rFonts w:ascii="Calibri" w:eastAsia="Calibri" w:hAnsi="Calibri" w:cs="Calibri"/>
          <w:b/>
          <w:bCs/>
          <w:sz w:val="42"/>
          <w:szCs w:val="42"/>
        </w:rPr>
        <w:t>NISSAN</w:t>
      </w:r>
    </w:p>
    <w:p w:rsidR="00E33524" w:rsidRDefault="00E33524" w:rsidP="00E33524">
      <w:pPr>
        <w:rPr>
          <w:rFonts w:ascii="Calibri" w:eastAsia="Calibri" w:hAnsi="Calibri" w:cs="Calibri"/>
          <w:b/>
          <w:bCs/>
          <w:sz w:val="42"/>
          <w:szCs w:val="42"/>
        </w:rPr>
      </w:pPr>
    </w:p>
    <w:p w:rsidR="00E33524" w:rsidRDefault="00E33524" w:rsidP="00E33524">
      <w:pPr>
        <w:rPr>
          <w:rFonts w:ascii="Calibri" w:eastAsia="Calibri" w:hAnsi="Calibri" w:cs="Calibri"/>
          <w:b/>
          <w:bCs/>
          <w:sz w:val="42"/>
          <w:szCs w:val="42"/>
        </w:rPr>
      </w:pPr>
    </w:p>
    <w:p w:rsidR="00E33524" w:rsidRDefault="00E33524" w:rsidP="00E33524">
      <w:pPr>
        <w:rPr>
          <w:rFonts w:ascii="Calibri" w:eastAsia="Calibri" w:hAnsi="Calibri" w:cs="Calibri"/>
          <w:b/>
          <w:bCs/>
          <w:sz w:val="42"/>
          <w:szCs w:val="42"/>
        </w:rPr>
      </w:pPr>
    </w:p>
    <w:p w:rsidR="00E33524" w:rsidRDefault="00E33524" w:rsidP="00E33524">
      <w:pPr>
        <w:pStyle w:val="Titolo2"/>
        <w:shd w:val="clear" w:color="auto" w:fill="FFFFFF"/>
        <w:spacing w:after="225"/>
        <w:rPr>
          <w:b/>
          <w:bCs/>
          <w:color w:val="000000"/>
          <w:sz w:val="31"/>
          <w:szCs w:val="31"/>
        </w:rPr>
      </w:pPr>
      <w:r>
        <w:rPr>
          <w:b/>
          <w:bCs/>
          <w:color w:val="000000"/>
          <w:sz w:val="31"/>
          <w:szCs w:val="31"/>
        </w:rPr>
        <w:t xml:space="preserve">NISSAN </w:t>
      </w:r>
    </w:p>
    <w:p w:rsidR="00E33524" w:rsidRDefault="00E33524" w:rsidP="00E33524">
      <w:pPr>
        <w:pStyle w:val="Titolo2"/>
        <w:shd w:val="clear" w:color="auto" w:fill="FFFFFF"/>
        <w:spacing w:after="225"/>
        <w:rPr>
          <w:b/>
          <w:bCs/>
          <w:color w:val="000000"/>
          <w:sz w:val="31"/>
          <w:szCs w:val="31"/>
        </w:rPr>
      </w:pPr>
      <w:r>
        <w:rPr>
          <w:b/>
          <w:bCs/>
          <w:color w:val="000000"/>
          <w:sz w:val="31"/>
          <w:szCs w:val="31"/>
        </w:rPr>
        <w:t>alla conquista di Varese</w:t>
      </w:r>
    </w:p>
    <w:p w:rsidR="00E33524" w:rsidRDefault="00E33524" w:rsidP="00E33524">
      <w:r>
        <w:rPr>
          <w:b/>
          <w:bCs/>
          <w:color w:val="000000"/>
          <w:sz w:val="31"/>
          <w:szCs w:val="31"/>
        </w:rPr>
        <w:t>Dopo Busto Motor Company</w:t>
      </w:r>
      <w:r w:rsidR="005E21D4">
        <w:rPr>
          <w:b/>
          <w:bCs/>
          <w:color w:val="000000"/>
          <w:sz w:val="31"/>
          <w:szCs w:val="31"/>
        </w:rPr>
        <w:t>,</w:t>
      </w:r>
      <w:bookmarkStart w:id="0" w:name="_GoBack"/>
      <w:bookmarkEnd w:id="0"/>
      <w:r>
        <w:rPr>
          <w:b/>
          <w:bCs/>
          <w:color w:val="000000"/>
          <w:sz w:val="31"/>
          <w:szCs w:val="31"/>
        </w:rPr>
        <w:t xml:space="preserve"> insediatosi con grande successo nel 2021, il nuovo ed elegante showroom del capoluogo conferma la crescita della concessionaria, svelando i gioielli Nissan, Qashqai e-Power e Micra nel corso della serata inaugurale alla presenza del “tout Varese”. Madrina della serata,</w:t>
      </w:r>
      <w:r>
        <w:rPr>
          <w:rFonts w:ascii="Trebuchet MS" w:hAnsi="Trebuchet MS"/>
          <w:color w:val="333333"/>
          <w:sz w:val="23"/>
          <w:szCs w:val="23"/>
          <w:shd w:val="clear" w:color="auto" w:fill="FFFFFF"/>
        </w:rPr>
        <w:t> </w:t>
      </w:r>
      <w:r>
        <w:rPr>
          <w:b/>
          <w:color w:val="333333"/>
          <w:sz w:val="23"/>
          <w:szCs w:val="23"/>
          <w:shd w:val="clear" w:color="auto" w:fill="FFFFFF"/>
        </w:rPr>
        <w:t>la modella e showgirl</w:t>
      </w:r>
      <w:r>
        <w:rPr>
          <w:rFonts w:ascii="Trebuchet MS" w:hAnsi="Trebuchet MS"/>
          <w:color w:val="333333"/>
          <w:sz w:val="23"/>
          <w:szCs w:val="23"/>
          <w:shd w:val="clear" w:color="auto" w:fill="FFFFFF"/>
        </w:rPr>
        <w:t> </w:t>
      </w:r>
      <w:r>
        <w:rPr>
          <w:rStyle w:val="Enfasigrassetto"/>
          <w:rFonts w:ascii="Trebuchet MS" w:hAnsi="Trebuchet MS"/>
          <w:color w:val="333333"/>
          <w:sz w:val="23"/>
          <w:szCs w:val="23"/>
          <w:shd w:val="clear" w:color="auto" w:fill="FFFFFF"/>
        </w:rPr>
        <w:t>Melita Toniolo.</w:t>
      </w:r>
    </w:p>
    <w:p w:rsidR="00E33524" w:rsidRDefault="00E33524" w:rsidP="00E33524">
      <w:pPr>
        <w:pStyle w:val="Titolo2"/>
        <w:shd w:val="clear" w:color="auto" w:fill="FFFFFF"/>
        <w:spacing w:after="225"/>
        <w:rPr>
          <w:b/>
          <w:bCs/>
          <w:color w:val="000000"/>
          <w:sz w:val="31"/>
          <w:szCs w:val="31"/>
        </w:rPr>
      </w:pPr>
    </w:p>
    <w:p w:rsidR="00E33524" w:rsidRDefault="00E33524" w:rsidP="00E33524">
      <w:pPr>
        <w:pStyle w:val="Titolo2"/>
        <w:shd w:val="clear" w:color="auto" w:fill="FFFFFF"/>
        <w:spacing w:after="225"/>
        <w:rPr>
          <w:rFonts w:asciiTheme="minorHAnsi" w:hAnsiTheme="minorHAnsi" w:cstheme="minorHAnsi"/>
          <w:bCs/>
          <w:color w:val="000000"/>
          <w:sz w:val="24"/>
          <w:szCs w:val="24"/>
        </w:rPr>
      </w:pPr>
      <w:r>
        <w:rPr>
          <w:b/>
          <w:bCs/>
          <w:color w:val="000000"/>
          <w:sz w:val="31"/>
          <w:szCs w:val="31"/>
        </w:rPr>
        <w:t xml:space="preserve"> “P</w:t>
      </w:r>
      <w:r>
        <w:rPr>
          <w:rFonts w:ascii="Calibri" w:eastAsia="Calibri" w:hAnsi="Calibri" w:cs="Calibri"/>
          <w:color w:val="auto"/>
          <w:sz w:val="24"/>
          <w:szCs w:val="24"/>
        </w:rPr>
        <w:t xml:space="preserve">ortiamo a Varese un partner di grande caratura che ha già dimostrato a Busto con Nissan negli ultimi 5 anni di essere tra i migliori concessionari d'Italia. Persone serie, preparate, con elevatissimi indici di sottoposizione al cliente. il prodotto giusto con le persone giuste.”, dichiara </w:t>
      </w:r>
      <w:r>
        <w:rPr>
          <w:rFonts w:asciiTheme="minorHAnsi" w:hAnsiTheme="minorHAnsi" w:cstheme="minorHAnsi"/>
          <w:bCs/>
          <w:color w:val="000000"/>
          <w:sz w:val="24"/>
          <w:szCs w:val="24"/>
        </w:rPr>
        <w:t>Il Presidente e AD di Nissan Italia Marco Toro, grande carica di empatia e simpatia nonché orgogliosamente napoletano, come ama affermare.</w:t>
      </w:r>
    </w:p>
    <w:p w:rsidR="00E33524" w:rsidRDefault="00E33524" w:rsidP="00E33524">
      <w:pPr>
        <w:pStyle w:val="Titolo2"/>
        <w:shd w:val="clear" w:color="auto" w:fill="FFFFFF"/>
        <w:spacing w:after="225"/>
        <w:rPr>
          <w:rFonts w:ascii="Calibri" w:eastAsia="Calibri" w:hAnsi="Calibri" w:cs="Calibri"/>
          <w:color w:val="auto"/>
          <w:sz w:val="24"/>
          <w:szCs w:val="24"/>
        </w:rPr>
      </w:pPr>
      <w:r>
        <w:rPr>
          <w:rFonts w:ascii="Calibri" w:eastAsia="Calibri" w:hAnsi="Calibri" w:cs="Calibri"/>
          <w:color w:val="auto"/>
          <w:sz w:val="24"/>
          <w:szCs w:val="24"/>
        </w:rPr>
        <w:t xml:space="preserve"> Nissan si conferma l’ottava marca a livello mondiale con più di 3 milioni di unità, una multinazionale presente in tutti i mercati del mondo. In Italia siamo presenti da oltre 35 anni, rappresentiamo una quota di mercato del 2%, e abbiamo all'interno della nostra gamma due nomi che sonoi i protagonisti della serata e anche della nostra storia: Qashqai e Micra. Qashqai è la vettura che ha creato il segmento dei SUV, infatti il suo arrivo sul mercato nel 2007 ha sbancato in Italia la moda delle auto piccole con la sua prerogativa: essere una via di mezzo tra berlina e fuoristrada. Oggi un italiano su due compra crossover, compra SUV. E Qashqai continua ad essere il SUV più venduto nel suo segmento portando una tecnologia, una motorizzazione innovativa che si chiama e-power, quello che noi definiamo l'elettrico senza spina.</w:t>
      </w:r>
    </w:p>
    <w:p w:rsidR="00E33524" w:rsidRDefault="00E33524" w:rsidP="00E33524">
      <w:pPr>
        <w:pStyle w:val="Titolo2"/>
        <w:shd w:val="clear" w:color="auto" w:fill="FFFFFF"/>
        <w:spacing w:after="225"/>
        <w:rPr>
          <w:rFonts w:ascii="Calibri" w:eastAsia="Calibri" w:hAnsi="Calibri" w:cs="Calibri"/>
          <w:color w:val="auto"/>
          <w:sz w:val="24"/>
          <w:szCs w:val="24"/>
        </w:rPr>
      </w:pPr>
      <w:r>
        <w:rPr>
          <w:rFonts w:ascii="Calibri" w:eastAsia="Calibri" w:hAnsi="Calibri" w:cs="Calibri"/>
          <w:i/>
          <w:color w:val="auto"/>
          <w:sz w:val="24"/>
          <w:szCs w:val="24"/>
        </w:rPr>
        <w:t>In effetti tuttoggi c’è ancora un po' di scetticismo verso l'elettrico, perché è caro e non so dove ricaricarlo.</w:t>
      </w:r>
    </w:p>
    <w:p w:rsidR="00E33524" w:rsidRDefault="00E33524" w:rsidP="00E33524">
      <w:pPr>
        <w:pStyle w:val="Titolo2"/>
        <w:shd w:val="clear" w:color="auto" w:fill="FFFFFF"/>
        <w:spacing w:after="225"/>
        <w:rPr>
          <w:rFonts w:ascii="Calibri" w:eastAsia="Calibri" w:hAnsi="Calibri" w:cs="Calibri"/>
          <w:sz w:val="24"/>
          <w:szCs w:val="24"/>
        </w:rPr>
      </w:pPr>
      <w:r>
        <w:rPr>
          <w:rFonts w:ascii="Calibri" w:eastAsia="Calibri" w:hAnsi="Calibri" w:cs="Calibri"/>
          <w:color w:val="auto"/>
          <w:sz w:val="24"/>
          <w:szCs w:val="24"/>
        </w:rPr>
        <w:t>Noi abbiamo trovato la soluzione con e-power: essenzialmente l'unico motore collegato alle ruote è un motore elettrico. Una tecnologia brevettata Nissan</w:t>
      </w:r>
      <w:r>
        <w:rPr>
          <w:rFonts w:ascii="Trebuchet MS" w:hAnsi="Trebuchet MS"/>
          <w:color w:val="333333"/>
          <w:sz w:val="23"/>
          <w:szCs w:val="23"/>
          <w:shd w:val="clear" w:color="auto" w:fill="FFFFFF"/>
        </w:rPr>
        <w:t xml:space="preserve"> ideale per chi vuole avvicinarsi alla mobilità elettrica senza cambiare le proprie abitudini o per chi fino a ieri acquistava vetture diesel.</w:t>
      </w:r>
      <w:r>
        <w:rPr>
          <w:rFonts w:ascii="Calibri" w:eastAsia="Calibri" w:hAnsi="Calibri" w:cs="Calibri"/>
          <w:sz w:val="24"/>
          <w:szCs w:val="24"/>
        </w:rPr>
        <w:t xml:space="preserve"> </w:t>
      </w:r>
      <w:r>
        <w:rPr>
          <w:rFonts w:ascii="Calibri" w:eastAsia="Calibri" w:hAnsi="Calibri" w:cs="Calibri"/>
          <w:color w:val="auto"/>
          <w:sz w:val="24"/>
          <w:szCs w:val="24"/>
        </w:rPr>
        <w:t>Quindi ha un motore a benzina che è sotto il cofano, riceve benzina, la trasforma in corrente che va al motore elettrico e gli dà la carica per funzionare.</w:t>
      </w:r>
      <w:r>
        <w:rPr>
          <w:rFonts w:ascii="Calibri" w:eastAsia="Calibri" w:hAnsi="Calibri" w:cs="Calibri"/>
          <w:sz w:val="24"/>
          <w:szCs w:val="24"/>
        </w:rPr>
        <w:t xml:space="preserve"> L</w:t>
      </w:r>
      <w:r>
        <w:rPr>
          <w:rFonts w:ascii="Calibri" w:eastAsia="Calibri" w:hAnsi="Calibri" w:cs="Calibri"/>
          <w:color w:val="auto"/>
          <w:sz w:val="24"/>
          <w:szCs w:val="24"/>
        </w:rPr>
        <w:t xml:space="preserve">'elettrico senza spina, oggi incontra il favore di più del 60% dei clienti di perché soprattutto gli dà un ridottissimo consumo. Il motore a benzina deve solo ricaricare la batteria, non deve muovere l'auto. </w:t>
      </w:r>
    </w:p>
    <w:p w:rsidR="00E33524" w:rsidRDefault="00E33524" w:rsidP="00E33524"/>
    <w:p w:rsidR="00E33524" w:rsidRDefault="00E33524" w:rsidP="00E33524">
      <w:pPr>
        <w:rPr>
          <w:rFonts w:asciiTheme="minorHAnsi" w:eastAsia="Calibri" w:hAnsiTheme="minorHAnsi" w:cstheme="minorHAnsi"/>
          <w:sz w:val="24"/>
          <w:szCs w:val="24"/>
        </w:rPr>
      </w:pPr>
      <w:r>
        <w:rPr>
          <w:rFonts w:ascii="Calibri" w:eastAsia="Calibri" w:hAnsi="Calibri" w:cs="Calibri"/>
          <w:sz w:val="24"/>
          <w:szCs w:val="24"/>
        </w:rPr>
        <w:t xml:space="preserve">Questo permette di percorrere 1.200 km con un pieno. In un momento in cui il costo del carburante cresce, il cliente si rivolge a </w:t>
      </w:r>
      <w:r>
        <w:rPr>
          <w:rFonts w:asciiTheme="minorHAnsi" w:hAnsiTheme="minorHAnsi" w:cstheme="minorHAnsi"/>
          <w:bCs/>
          <w:color w:val="000000"/>
          <w:sz w:val="24"/>
          <w:szCs w:val="24"/>
        </w:rPr>
        <w:t xml:space="preserve">Qashqai e-Power. </w:t>
      </w:r>
    </w:p>
    <w:p w:rsidR="00E33524" w:rsidRDefault="00E33524" w:rsidP="00E33524">
      <w:pPr>
        <w:rPr>
          <w:rFonts w:ascii="Calibri" w:eastAsia="Calibri" w:hAnsi="Calibri" w:cs="Calibri"/>
          <w:i/>
          <w:sz w:val="24"/>
          <w:szCs w:val="24"/>
        </w:rPr>
      </w:pPr>
      <w:r>
        <w:rPr>
          <w:rFonts w:ascii="Calibri" w:eastAsia="Calibri" w:hAnsi="Calibri" w:cs="Calibri"/>
          <w:sz w:val="24"/>
          <w:szCs w:val="24"/>
        </w:rPr>
        <w:lastRenderedPageBreak/>
        <w:t xml:space="preserve"> </w:t>
      </w:r>
      <w:r>
        <w:rPr>
          <w:rFonts w:ascii="Calibri" w:eastAsia="Calibri" w:hAnsi="Calibri" w:cs="Calibri"/>
          <w:i/>
          <w:sz w:val="24"/>
          <w:szCs w:val="24"/>
        </w:rPr>
        <w:t>Come vi posizionate a livello di vendite in questi tempi di rincari esagerati?</w:t>
      </w:r>
    </w:p>
    <w:p w:rsidR="00E33524" w:rsidRDefault="00E33524" w:rsidP="00E33524">
      <w:r>
        <w:rPr>
          <w:rFonts w:asciiTheme="minorHAnsi" w:hAnsiTheme="minorHAnsi" w:cstheme="minorHAnsi"/>
          <w:bCs/>
          <w:color w:val="000000"/>
          <w:sz w:val="24"/>
          <w:szCs w:val="24"/>
        </w:rPr>
        <w:t>Grazie a Qashqai e-Power,</w:t>
      </w:r>
      <w:r>
        <w:rPr>
          <w:rFonts w:ascii="Calibri" w:eastAsia="Calibri" w:hAnsi="Calibri" w:cs="Calibri"/>
          <w:sz w:val="24"/>
          <w:szCs w:val="24"/>
        </w:rPr>
        <w:t xml:space="preserve"> Nissan oggi sta aumentando i suoi volumi del 50% rispetto al primo quadrimestre dell'anno precedente. Non solo, la Micra arriva nella sua versione 100% elettrica che stiamo lanciando in questo periodo. Noi siamo del parere di avere il dovere di proporre al cliente tutte le possibili offerte.</w:t>
      </w:r>
    </w:p>
    <w:p w:rsidR="00E33524" w:rsidRDefault="00E33524" w:rsidP="00E33524">
      <w:pPr>
        <w:rPr>
          <w:rFonts w:ascii="Calibri" w:eastAsia="Calibri" w:hAnsi="Calibri" w:cs="Calibri"/>
          <w:i/>
          <w:sz w:val="24"/>
          <w:szCs w:val="24"/>
        </w:rPr>
      </w:pPr>
      <w:r>
        <w:rPr>
          <w:i/>
        </w:rPr>
        <w:t>La</w:t>
      </w:r>
      <w:r>
        <w:rPr>
          <w:rFonts w:ascii="Calibri" w:eastAsia="Calibri" w:hAnsi="Calibri" w:cs="Calibri"/>
          <w:i/>
          <w:sz w:val="24"/>
          <w:szCs w:val="24"/>
        </w:rPr>
        <w:t xml:space="preserve"> prima Micra ha fatto storia a livello di design con la sua forma tondeggiante…</w:t>
      </w:r>
    </w:p>
    <w:p w:rsidR="00E33524" w:rsidRDefault="00E33524" w:rsidP="00E33524">
      <w:r>
        <w:rPr>
          <w:rFonts w:ascii="Calibri" w:eastAsia="Calibri" w:hAnsi="Calibri" w:cs="Calibri"/>
          <w:sz w:val="24"/>
          <w:szCs w:val="24"/>
        </w:rPr>
        <w:t>La versione attuale riprende molto il design della prima generazione che portava anche tecnologia nel segmento delle piccole con il servo sterzo di serie, la comodità, l'ABS, l'alza cristalli elettrici, l'aria condizionata di serie. Oggi la Micra elettrica vanta 420 km di autonomia. Teniamo presente che in città normalmente si fanno 40-50 km al giorno.</w:t>
      </w:r>
    </w:p>
    <w:p w:rsidR="00E33524" w:rsidRDefault="00E33524" w:rsidP="00E33524">
      <w:r>
        <w:rPr>
          <w:rFonts w:ascii="Calibri" w:eastAsia="Calibri" w:hAnsi="Calibri" w:cs="Calibri"/>
          <w:sz w:val="24"/>
          <w:szCs w:val="24"/>
        </w:rPr>
        <w:t xml:space="preserve">Quindi una settimana di autonomia. La possiamo caricare con calma a casa il fine settimana </w:t>
      </w:r>
    </w:p>
    <w:p w:rsidR="00E33524" w:rsidRDefault="00E33524" w:rsidP="00E33524">
      <w:r>
        <w:rPr>
          <w:rFonts w:ascii="Calibri" w:eastAsia="Calibri" w:hAnsi="Calibri" w:cs="Calibri"/>
          <w:sz w:val="24"/>
          <w:szCs w:val="24"/>
        </w:rPr>
        <w:t xml:space="preserve">in 20 minuti fino all'80% della batteria. Nel caso che si sia per strada, basta inserire la destinazione e il navigatore ci indica dove trovare i punti di ricarica sul territorio.  </w:t>
      </w:r>
    </w:p>
    <w:p w:rsidR="00E33524" w:rsidRDefault="00E33524" w:rsidP="00E33524"/>
    <w:p w:rsidR="00E33524" w:rsidRDefault="00E33524" w:rsidP="00E33524"/>
    <w:p w:rsidR="00E33524" w:rsidRDefault="00E33524" w:rsidP="00E33524"/>
    <w:p w:rsidR="00E33524" w:rsidRDefault="00E33524" w:rsidP="00E33524"/>
    <w:p w:rsidR="00E33524" w:rsidRDefault="00E33524" w:rsidP="00E33524"/>
    <w:p w:rsidR="00EE5BBB" w:rsidRDefault="00EE5BBB"/>
    <w:sectPr w:rsidR="00EE5BB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524"/>
    <w:rsid w:val="005E21D4"/>
    <w:rsid w:val="00E33524"/>
    <w:rsid w:val="00EE5B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675D5"/>
  <w15:chartTrackingRefBased/>
  <w15:docId w15:val="{46DF72B2-F2A6-472A-9B57-DA46046D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33524"/>
    <w:pPr>
      <w:spacing w:after="0" w:line="240" w:lineRule="auto"/>
    </w:pPr>
    <w:rPr>
      <w:rFonts w:ascii="Times New Roman" w:eastAsia="Times New Roman" w:hAnsi="Times New Roman" w:cs="Times New Roman"/>
      <w:sz w:val="20"/>
      <w:szCs w:val="20"/>
      <w:lang w:eastAsia="it-IT"/>
    </w:rPr>
  </w:style>
  <w:style w:type="paragraph" w:styleId="Titolo2">
    <w:name w:val="heading 2"/>
    <w:link w:val="Titolo2Carattere"/>
    <w:semiHidden/>
    <w:unhideWhenUsed/>
    <w:qFormat/>
    <w:rsid w:val="00E33524"/>
    <w:pPr>
      <w:spacing w:after="0" w:line="240" w:lineRule="auto"/>
      <w:outlineLvl w:val="1"/>
    </w:pPr>
    <w:rPr>
      <w:rFonts w:ascii="Times New Roman" w:eastAsia="Times New Roman" w:hAnsi="Times New Roman" w:cs="Times New Roman"/>
      <w:color w:val="2E74B5"/>
      <w:sz w:val="26"/>
      <w:szCs w:val="2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semiHidden/>
    <w:rsid w:val="00E33524"/>
    <w:rPr>
      <w:rFonts w:ascii="Times New Roman" w:eastAsia="Times New Roman" w:hAnsi="Times New Roman" w:cs="Times New Roman"/>
      <w:color w:val="2E74B5"/>
      <w:sz w:val="26"/>
      <w:szCs w:val="26"/>
      <w:lang w:eastAsia="it-IT"/>
    </w:rPr>
  </w:style>
  <w:style w:type="character" w:styleId="Enfasigrassetto">
    <w:name w:val="Strong"/>
    <w:basedOn w:val="Carpredefinitoparagrafo"/>
    <w:uiPriority w:val="22"/>
    <w:qFormat/>
    <w:rsid w:val="00E335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2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947</TotalTime>
  <Pages>2</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2026-05-21T14:42:00Z</dcterms:created>
  <dcterms:modified xsi:type="dcterms:W3CDTF">2026-05-22T06:29:00Z</dcterms:modified>
</cp:coreProperties>
</file>